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A8403" w14:textId="4987F1A0" w:rsidR="009D6E54" w:rsidRPr="002A0515" w:rsidRDefault="009D6E54" w:rsidP="009D6E54">
      <w:pPr>
        <w:rPr>
          <w:rFonts w:ascii="Times New Roman" w:hAnsi="Times New Roman" w:cs="Times New Roman"/>
          <w:b/>
          <w:bCs/>
          <w:sz w:val="30"/>
          <w:szCs w:val="30"/>
        </w:rPr>
      </w:pPr>
      <w:r w:rsidRPr="002A0515">
        <w:rPr>
          <w:rFonts w:ascii="Times New Roman" w:hAnsi="Times New Roman" w:cs="Times New Roman"/>
          <w:b/>
          <w:bCs/>
          <w:sz w:val="30"/>
          <w:szCs w:val="30"/>
        </w:rPr>
        <w:t>THz</w:t>
      </w:r>
      <w:r w:rsidR="005231A6">
        <w:rPr>
          <w:rFonts w:ascii="Times New Roman" w:hAnsi="Times New Roman" w:cs="Times New Roman"/>
          <w:b/>
          <w:bCs/>
          <w:sz w:val="30"/>
          <w:szCs w:val="30"/>
        </w:rPr>
        <w:t>-</w:t>
      </w:r>
      <w:r w:rsidRPr="002A0515">
        <w:rPr>
          <w:rFonts w:ascii="Times New Roman" w:hAnsi="Times New Roman" w:cs="Times New Roman"/>
          <w:b/>
          <w:bCs/>
          <w:sz w:val="30"/>
          <w:szCs w:val="30"/>
        </w:rPr>
        <w:t>Skin press release: THz-Skin Pathfinder Open: Pioneering Early Skin Cancer Detection</w:t>
      </w:r>
    </w:p>
    <w:p w14:paraId="01F2D425" w14:textId="240E1157" w:rsidR="009D6E54" w:rsidRDefault="009D6E54" w:rsidP="009D6E54">
      <w:pPr>
        <w:rPr>
          <w:rFonts w:ascii="Times New Roman" w:hAnsi="Times New Roman" w:cs="Times New Roman"/>
          <w:sz w:val="30"/>
          <w:szCs w:val="30"/>
        </w:rPr>
      </w:pPr>
      <w:r w:rsidRPr="009D6E54">
        <w:rPr>
          <w:rFonts w:ascii="Times New Roman" w:hAnsi="Times New Roman" w:cs="Times New Roman"/>
          <w:sz w:val="30"/>
          <w:szCs w:val="30"/>
        </w:rPr>
        <w:t>Skin cancer causes over 36,000 deaths in the EU every year and costs around €9 billion in healthcare and indirect costs. The THz-Skin Pathfinder Open project, starting 1 February 2026 and running for four years, aims to make early detection faster, safer, and more accessible.</w:t>
      </w:r>
      <w:r w:rsidR="00CB0709">
        <w:rPr>
          <w:rFonts w:ascii="Times New Roman" w:hAnsi="Times New Roman" w:cs="Times New Roman"/>
          <w:sz w:val="30"/>
          <w:szCs w:val="30"/>
        </w:rPr>
        <w:t xml:space="preserve"> </w:t>
      </w:r>
      <w:r w:rsidRPr="009D6E54">
        <w:rPr>
          <w:rFonts w:ascii="Times New Roman" w:hAnsi="Times New Roman" w:cs="Times New Roman"/>
          <w:sz w:val="30"/>
          <w:szCs w:val="30"/>
        </w:rPr>
        <w:t>The project will develop a non-invasive, label-free diagnostic platform enabling real-time, zero-radiation screening without expensive equipment or specialist intervention.</w:t>
      </w:r>
    </w:p>
    <w:p w14:paraId="192276B1" w14:textId="7F4D6D19" w:rsidR="009D6E54" w:rsidRPr="009D6E54" w:rsidRDefault="005231A6" w:rsidP="009D6E54">
      <w:pPr>
        <w:rPr>
          <w:rFonts w:ascii="Times New Roman" w:hAnsi="Times New Roman" w:cs="Times New Roman"/>
          <w:sz w:val="30"/>
          <w:szCs w:val="30"/>
        </w:rPr>
      </w:pPr>
      <w:r>
        <w:rPr>
          <w:rFonts w:ascii="Times New Roman" w:hAnsi="Times New Roman" w:cs="Times New Roman"/>
          <w:sz w:val="30"/>
          <w:szCs w:val="30"/>
        </w:rPr>
        <w:t>A c</w:t>
      </w:r>
      <w:r w:rsidR="009D6E54">
        <w:rPr>
          <w:rFonts w:ascii="Times New Roman" w:hAnsi="Times New Roman" w:cs="Times New Roman"/>
          <w:sz w:val="30"/>
          <w:szCs w:val="30"/>
        </w:rPr>
        <w:t>onceptual breakthrough of the project is to use</w:t>
      </w:r>
      <w:r w:rsidR="009D6E54" w:rsidRPr="009D6E54">
        <w:rPr>
          <w:rFonts w:ascii="Times New Roman" w:hAnsi="Times New Roman" w:cs="Times New Roman"/>
          <w:sz w:val="30"/>
          <w:szCs w:val="30"/>
        </w:rPr>
        <w:t xml:space="preserve"> the body’s natural thermal emission to detect cancer </w:t>
      </w:r>
      <w:r w:rsidR="009D6E54">
        <w:rPr>
          <w:rFonts w:ascii="Times New Roman" w:hAnsi="Times New Roman" w:cs="Times New Roman"/>
          <w:sz w:val="30"/>
          <w:szCs w:val="30"/>
        </w:rPr>
        <w:t>spectral fingerprints</w:t>
      </w:r>
      <w:r w:rsidR="009D6E54" w:rsidRPr="009D6E54">
        <w:rPr>
          <w:rFonts w:ascii="Times New Roman" w:hAnsi="Times New Roman" w:cs="Times New Roman"/>
          <w:sz w:val="30"/>
          <w:szCs w:val="30"/>
        </w:rPr>
        <w:t xml:space="preserve"> in the terahertz (THz) range</w:t>
      </w:r>
      <w:r w:rsidR="009D6E54">
        <w:rPr>
          <w:rFonts w:ascii="Times New Roman" w:hAnsi="Times New Roman" w:cs="Times New Roman"/>
          <w:sz w:val="30"/>
          <w:szCs w:val="30"/>
        </w:rPr>
        <w:t>. The concept was made possible by rece</w:t>
      </w:r>
      <w:r w:rsidR="00CB0709">
        <w:rPr>
          <w:rFonts w:ascii="Times New Roman" w:hAnsi="Times New Roman" w:cs="Times New Roman"/>
          <w:sz w:val="30"/>
          <w:szCs w:val="30"/>
        </w:rPr>
        <w:t xml:space="preserve">nt </w:t>
      </w:r>
      <w:r w:rsidR="00CB0709">
        <w:rPr>
          <w:rFonts w:ascii="Times New Roman" w:hAnsi="Times New Roman" w:cs="Times New Roman"/>
          <w:sz w:val="30"/>
          <w:szCs w:val="30"/>
          <w:lang w:val="en-US"/>
        </w:rPr>
        <w:t xml:space="preserve">project </w:t>
      </w:r>
      <w:r w:rsidR="00CB0709" w:rsidRPr="002A0515">
        <w:rPr>
          <w:rFonts w:ascii="Times New Roman" w:hAnsi="Times New Roman" w:cs="Times New Roman"/>
          <w:i/>
          <w:iCs/>
          <w:sz w:val="30"/>
          <w:szCs w:val="30"/>
          <w:lang w:val="en-US"/>
        </w:rPr>
        <w:t>h-cube</w:t>
      </w:r>
      <w:r w:rsidR="00CB0709">
        <w:rPr>
          <w:rFonts w:ascii="Times New Roman" w:hAnsi="Times New Roman" w:cs="Times New Roman"/>
          <w:sz w:val="30"/>
          <w:szCs w:val="30"/>
          <w:lang w:val="en-US"/>
        </w:rPr>
        <w:t xml:space="preserve">, implemented as ATTRACT Phase II program that resulted in development of highly sensitive broad and narrow band bolometers providing THz detectors with an unprecedented combination of fast response and sensitivity. These sensitive detectors will be </w:t>
      </w:r>
      <w:r w:rsidR="002010A7">
        <w:rPr>
          <w:rFonts w:ascii="Times New Roman" w:hAnsi="Times New Roman" w:cs="Times New Roman"/>
          <w:sz w:val="30"/>
          <w:szCs w:val="30"/>
          <w:lang w:val="en-US"/>
        </w:rPr>
        <w:t xml:space="preserve">building blocks for </w:t>
      </w:r>
      <w:r w:rsidR="009D6E54" w:rsidRPr="009D6E54">
        <w:rPr>
          <w:rFonts w:ascii="Times New Roman" w:hAnsi="Times New Roman" w:cs="Times New Roman"/>
          <w:sz w:val="30"/>
          <w:szCs w:val="30"/>
        </w:rPr>
        <w:t>Multifrequency Pixels (MFPs)</w:t>
      </w:r>
      <w:r w:rsidR="002010A7">
        <w:rPr>
          <w:rFonts w:ascii="Times New Roman" w:hAnsi="Times New Roman" w:cs="Times New Roman"/>
          <w:sz w:val="30"/>
          <w:szCs w:val="30"/>
        </w:rPr>
        <w:t xml:space="preserve"> </w:t>
      </w:r>
      <w:r w:rsidR="009D6E54" w:rsidRPr="009D6E54">
        <w:rPr>
          <w:rFonts w:ascii="Times New Roman" w:hAnsi="Times New Roman" w:cs="Times New Roman"/>
          <w:sz w:val="30"/>
          <w:szCs w:val="30"/>
        </w:rPr>
        <w:t xml:space="preserve">miniaturized, low-cost sensors </w:t>
      </w:r>
      <w:r w:rsidR="002010A7">
        <w:rPr>
          <w:rFonts w:ascii="Times New Roman" w:hAnsi="Times New Roman" w:cs="Times New Roman"/>
          <w:sz w:val="30"/>
          <w:szCs w:val="30"/>
        </w:rPr>
        <w:t>enabling hyperspectral imaging in the</w:t>
      </w:r>
      <w:r w:rsidR="009D6E54" w:rsidRPr="009D6E54">
        <w:rPr>
          <w:rFonts w:ascii="Times New Roman" w:hAnsi="Times New Roman" w:cs="Times New Roman"/>
          <w:sz w:val="30"/>
          <w:szCs w:val="30"/>
        </w:rPr>
        <w:t xml:space="preserve"> 3–25 THz</w:t>
      </w:r>
      <w:r w:rsidR="004705F0">
        <w:rPr>
          <w:rFonts w:ascii="Times New Roman" w:hAnsi="Times New Roman" w:cs="Times New Roman"/>
          <w:sz w:val="30"/>
          <w:szCs w:val="30"/>
        </w:rPr>
        <w:t xml:space="preserve"> range</w:t>
      </w:r>
      <w:r w:rsidR="002010A7">
        <w:rPr>
          <w:rFonts w:ascii="Times New Roman" w:hAnsi="Times New Roman" w:cs="Times New Roman"/>
          <w:sz w:val="30"/>
          <w:szCs w:val="30"/>
        </w:rPr>
        <w:t xml:space="preserve">. Diagnostics will be based on </w:t>
      </w:r>
      <w:r w:rsidR="002010A7" w:rsidRPr="009D6E54">
        <w:rPr>
          <w:rFonts w:ascii="Times New Roman" w:hAnsi="Times New Roman" w:cs="Times New Roman"/>
          <w:sz w:val="30"/>
          <w:szCs w:val="30"/>
        </w:rPr>
        <w:t>a growing open-access spectral fingerprint library and AI diagnostics to detect subcutaneous cancer signatures</w:t>
      </w:r>
      <w:r w:rsidR="002010A7">
        <w:rPr>
          <w:rFonts w:ascii="Times New Roman" w:hAnsi="Times New Roman" w:cs="Times New Roman"/>
          <w:sz w:val="30"/>
          <w:szCs w:val="30"/>
        </w:rPr>
        <w:t>.</w:t>
      </w:r>
    </w:p>
    <w:p w14:paraId="015DA6DC" w14:textId="6E1E9167" w:rsidR="009D6E54" w:rsidRPr="009D6E54" w:rsidRDefault="009D6E54" w:rsidP="009D6E54">
      <w:pPr>
        <w:rPr>
          <w:rFonts w:ascii="Times New Roman" w:hAnsi="Times New Roman" w:cs="Times New Roman"/>
          <w:sz w:val="30"/>
          <w:szCs w:val="30"/>
        </w:rPr>
      </w:pPr>
      <w:r w:rsidRPr="009D6E54">
        <w:rPr>
          <w:rFonts w:ascii="Times New Roman" w:hAnsi="Times New Roman" w:cs="Times New Roman"/>
          <w:sz w:val="30"/>
          <w:szCs w:val="30"/>
        </w:rPr>
        <w:t>The project</w:t>
      </w:r>
      <w:r w:rsidR="002A0515" w:rsidRPr="002A0515">
        <w:rPr>
          <w:rFonts w:ascii="Times New Roman" w:hAnsi="Times New Roman" w:cs="Times New Roman"/>
          <w:sz w:val="30"/>
          <w:szCs w:val="30"/>
          <w:lang w:val="en-US"/>
        </w:rPr>
        <w:t xml:space="preserve"> </w:t>
      </w:r>
      <w:r w:rsidR="002A0515">
        <w:rPr>
          <w:rFonts w:ascii="Times New Roman" w:hAnsi="Times New Roman" w:cs="Times New Roman"/>
          <w:sz w:val="30"/>
          <w:szCs w:val="30"/>
          <w:lang w:val="en-US"/>
        </w:rPr>
        <w:t xml:space="preserve">funded by the European Commission </w:t>
      </w:r>
      <w:r w:rsidRPr="009D6E54">
        <w:rPr>
          <w:rFonts w:ascii="Times New Roman" w:hAnsi="Times New Roman" w:cs="Times New Roman"/>
          <w:sz w:val="30"/>
          <w:szCs w:val="30"/>
        </w:rPr>
        <w:t>is implemented b</w:t>
      </w:r>
      <w:r w:rsidR="00CB0709">
        <w:rPr>
          <w:rFonts w:ascii="Times New Roman" w:hAnsi="Times New Roman" w:cs="Times New Roman"/>
          <w:sz w:val="30"/>
          <w:szCs w:val="30"/>
        </w:rPr>
        <w:t xml:space="preserve">y </w:t>
      </w:r>
      <w:r w:rsidRPr="009D6E54">
        <w:rPr>
          <w:rFonts w:ascii="Times New Roman" w:hAnsi="Times New Roman" w:cs="Times New Roman"/>
          <w:sz w:val="30"/>
          <w:szCs w:val="30"/>
        </w:rPr>
        <w:t xml:space="preserve">consortium of academic and industrial partners from Italy, Lithuania, the UK, Finland, and Switzerland. The </w:t>
      </w:r>
      <w:r w:rsidR="00CB0709" w:rsidRPr="009D6E54">
        <w:rPr>
          <w:rFonts w:ascii="Times New Roman" w:hAnsi="Times New Roman" w:cs="Times New Roman"/>
          <w:sz w:val="30"/>
          <w:szCs w:val="30"/>
        </w:rPr>
        <w:t>kick-off</w:t>
      </w:r>
      <w:r w:rsidRPr="009D6E54">
        <w:rPr>
          <w:rFonts w:ascii="Times New Roman" w:hAnsi="Times New Roman" w:cs="Times New Roman"/>
          <w:sz w:val="30"/>
          <w:szCs w:val="30"/>
        </w:rPr>
        <w:t xml:space="preserve"> meeting will take place in Joensuu on 12 February 2026, marking the start of this ambitious collaborative effort.</w:t>
      </w:r>
    </w:p>
    <w:p w14:paraId="526461AB" w14:textId="00D6E7CB" w:rsidR="009644B1" w:rsidRDefault="009D6E54" w:rsidP="009D6E54">
      <w:pPr>
        <w:rPr>
          <w:rFonts w:ascii="Times New Roman" w:hAnsi="Times New Roman" w:cs="Times New Roman"/>
          <w:sz w:val="30"/>
          <w:szCs w:val="30"/>
          <w:lang w:val="ru-RU"/>
        </w:rPr>
      </w:pPr>
      <w:r w:rsidRPr="009D6E54">
        <w:rPr>
          <w:rFonts w:ascii="Times New Roman" w:hAnsi="Times New Roman" w:cs="Times New Roman"/>
          <w:sz w:val="30"/>
          <w:szCs w:val="30"/>
        </w:rPr>
        <w:t>THz-Skin Pathfinder Open promises to revolutionize skin cancer diagnostics, enabling widespread screening, earlier treatment, and better patient outcomes across Europe.</w:t>
      </w:r>
    </w:p>
    <w:p w14:paraId="384A3F53" w14:textId="585F6073" w:rsidR="002010A7" w:rsidRDefault="002010A7" w:rsidP="009D6E54">
      <w:pPr>
        <w:rPr>
          <w:rFonts w:ascii="Times New Roman" w:hAnsi="Times New Roman" w:cs="Times New Roman"/>
          <w:sz w:val="30"/>
          <w:szCs w:val="30"/>
          <w:lang w:val="en-US"/>
        </w:rPr>
      </w:pPr>
      <w:r>
        <w:rPr>
          <w:rFonts w:ascii="Times New Roman" w:hAnsi="Times New Roman" w:cs="Times New Roman"/>
          <w:sz w:val="30"/>
          <w:szCs w:val="30"/>
          <w:lang w:val="en-US"/>
        </w:rPr>
        <w:t>Successful implementation of the THz-</w:t>
      </w:r>
      <w:r w:rsidR="005231A6">
        <w:rPr>
          <w:rFonts w:ascii="Times New Roman" w:hAnsi="Times New Roman" w:cs="Times New Roman"/>
          <w:sz w:val="30"/>
          <w:szCs w:val="30"/>
          <w:lang w:val="en-US"/>
        </w:rPr>
        <w:t>S</w:t>
      </w:r>
      <w:r>
        <w:rPr>
          <w:rFonts w:ascii="Times New Roman" w:hAnsi="Times New Roman" w:cs="Times New Roman"/>
          <w:sz w:val="30"/>
          <w:szCs w:val="30"/>
          <w:lang w:val="en-US"/>
        </w:rPr>
        <w:t xml:space="preserve">kin project will enable </w:t>
      </w:r>
      <w:r w:rsidR="00E70110">
        <w:rPr>
          <w:rFonts w:ascii="Times New Roman" w:hAnsi="Times New Roman" w:cs="Times New Roman"/>
          <w:sz w:val="30"/>
          <w:szCs w:val="30"/>
          <w:lang w:val="en-US"/>
        </w:rPr>
        <w:t>simple</w:t>
      </w:r>
      <w:r>
        <w:rPr>
          <w:rFonts w:ascii="Times New Roman" w:hAnsi="Times New Roman" w:cs="Times New Roman"/>
          <w:sz w:val="30"/>
          <w:szCs w:val="30"/>
          <w:lang w:val="en-US"/>
        </w:rPr>
        <w:t>-to-use   diagnostic equipment available in a primary-care environment</w:t>
      </w:r>
      <w:r w:rsidR="005231A6">
        <w:rPr>
          <w:rFonts w:ascii="Times New Roman" w:hAnsi="Times New Roman" w:cs="Times New Roman"/>
          <w:sz w:val="30"/>
          <w:szCs w:val="30"/>
          <w:lang w:val="en-US"/>
        </w:rPr>
        <w:t>.</w:t>
      </w:r>
    </w:p>
    <w:p w14:paraId="41A4039A" w14:textId="77777777" w:rsidR="005231A6" w:rsidRPr="005231A6" w:rsidRDefault="005231A6" w:rsidP="005231A6">
      <w:pPr>
        <w:keepNext/>
        <w:rPr>
          <w:rFonts w:ascii="Times New Roman" w:hAnsi="Times New Roman" w:cs="Times New Roman"/>
          <w:sz w:val="30"/>
          <w:szCs w:val="30"/>
        </w:rPr>
      </w:pPr>
      <w:r w:rsidRPr="005231A6">
        <w:rPr>
          <w:rFonts w:ascii="Times New Roman" w:hAnsi="Times New Roman" w:cs="Times New Roman"/>
          <w:sz w:val="30"/>
          <w:szCs w:val="30"/>
        </w:rPr>
        <w:lastRenderedPageBreak/>
        <w:t>For more information, please visit the project’s website and follow us on LinkedIn.</w:t>
      </w:r>
    </w:p>
    <w:p w14:paraId="4C2AF400" w14:textId="29D896B8" w:rsidR="005231A6" w:rsidRPr="005231A6" w:rsidRDefault="005231A6" w:rsidP="005231A6">
      <w:pPr>
        <w:numPr>
          <w:ilvl w:val="0"/>
          <w:numId w:val="1"/>
        </w:numPr>
        <w:rPr>
          <w:rFonts w:ascii="Times New Roman" w:hAnsi="Times New Roman" w:cs="Times New Roman"/>
          <w:sz w:val="30"/>
          <w:szCs w:val="30"/>
          <w:u w:val="single"/>
          <w:lang w:val="en-US"/>
        </w:rPr>
      </w:pPr>
      <w:hyperlink r:id="rId5" w:history="1">
        <w:r w:rsidRPr="005231A6">
          <w:rPr>
            <w:rStyle w:val="Hyperlink"/>
            <w:rFonts w:ascii="Times New Roman" w:hAnsi="Times New Roman" w:cs="Times New Roman"/>
            <w:sz w:val="30"/>
            <w:szCs w:val="30"/>
            <w:lang w:val="en-US"/>
          </w:rPr>
          <w:t>https://www.thzskin.eu</w:t>
        </w:r>
      </w:hyperlink>
    </w:p>
    <w:p w14:paraId="26DF81AA" w14:textId="176C61EA" w:rsidR="005231A6" w:rsidRPr="005231A6" w:rsidRDefault="005231A6" w:rsidP="005231A6">
      <w:pPr>
        <w:numPr>
          <w:ilvl w:val="0"/>
          <w:numId w:val="1"/>
        </w:numPr>
        <w:rPr>
          <w:rFonts w:ascii="Times New Roman" w:hAnsi="Times New Roman" w:cs="Times New Roman"/>
          <w:sz w:val="30"/>
          <w:szCs w:val="30"/>
          <w:u w:val="single"/>
          <w:lang w:val="en-US"/>
        </w:rPr>
      </w:pPr>
      <w:hyperlink r:id="rId6" w:history="1">
        <w:r w:rsidRPr="005231A6">
          <w:rPr>
            <w:rStyle w:val="Hyperlink"/>
            <w:rFonts w:ascii="Times New Roman" w:hAnsi="Times New Roman" w:cs="Times New Roman"/>
            <w:sz w:val="30"/>
            <w:szCs w:val="30"/>
            <w:lang w:val="en-US"/>
          </w:rPr>
          <w:t>https://www.linkedin.com/company/thzskin/</w:t>
        </w:r>
      </w:hyperlink>
    </w:p>
    <w:p w14:paraId="1BD4D9EA" w14:textId="77777777" w:rsidR="005231A6" w:rsidRPr="002010A7" w:rsidRDefault="005231A6" w:rsidP="009D6E54">
      <w:pPr>
        <w:rPr>
          <w:rFonts w:ascii="Times New Roman" w:hAnsi="Times New Roman" w:cs="Times New Roman"/>
          <w:sz w:val="30"/>
          <w:szCs w:val="30"/>
          <w:lang w:val="en-US"/>
        </w:rPr>
      </w:pPr>
    </w:p>
    <w:sectPr w:rsidR="005231A6" w:rsidRPr="002010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40504"/>
    <w:multiLevelType w:val="hybridMultilevel"/>
    <w:tmpl w:val="21088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4786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54"/>
    <w:rsid w:val="000602DD"/>
    <w:rsid w:val="002010A7"/>
    <w:rsid w:val="00234E11"/>
    <w:rsid w:val="002A0515"/>
    <w:rsid w:val="00410C77"/>
    <w:rsid w:val="00424905"/>
    <w:rsid w:val="004705F0"/>
    <w:rsid w:val="005231A6"/>
    <w:rsid w:val="005A67E2"/>
    <w:rsid w:val="006066FF"/>
    <w:rsid w:val="00931F07"/>
    <w:rsid w:val="009644B1"/>
    <w:rsid w:val="009D6E54"/>
    <w:rsid w:val="00B84A1B"/>
    <w:rsid w:val="00CB0709"/>
    <w:rsid w:val="00E70110"/>
    <w:rsid w:val="00EB3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B3609"/>
  <w15:chartTrackingRefBased/>
  <w15:docId w15:val="{E0E5381F-3912-4A2B-A8B4-BCA22C405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9D6E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6E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6E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6E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6E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6E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6E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6E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6E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E54"/>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9D6E54"/>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9D6E54"/>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9D6E54"/>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9D6E54"/>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9D6E54"/>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9D6E54"/>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9D6E54"/>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9D6E54"/>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9D6E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E54"/>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D6E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6E54"/>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9D6E54"/>
    <w:pPr>
      <w:spacing w:before="160"/>
      <w:jc w:val="center"/>
    </w:pPr>
    <w:rPr>
      <w:i/>
      <w:iCs/>
      <w:color w:val="404040" w:themeColor="text1" w:themeTint="BF"/>
    </w:rPr>
  </w:style>
  <w:style w:type="character" w:customStyle="1" w:styleId="QuoteChar">
    <w:name w:val="Quote Char"/>
    <w:basedOn w:val="DefaultParagraphFont"/>
    <w:link w:val="Quote"/>
    <w:uiPriority w:val="29"/>
    <w:rsid w:val="009D6E54"/>
    <w:rPr>
      <w:i/>
      <w:iCs/>
      <w:color w:val="404040" w:themeColor="text1" w:themeTint="BF"/>
      <w:lang w:val="en-GB"/>
    </w:rPr>
  </w:style>
  <w:style w:type="paragraph" w:styleId="ListParagraph">
    <w:name w:val="List Paragraph"/>
    <w:basedOn w:val="Normal"/>
    <w:uiPriority w:val="34"/>
    <w:qFormat/>
    <w:rsid w:val="009D6E54"/>
    <w:pPr>
      <w:ind w:left="720"/>
      <w:contextualSpacing/>
    </w:pPr>
  </w:style>
  <w:style w:type="character" w:styleId="IntenseEmphasis">
    <w:name w:val="Intense Emphasis"/>
    <w:basedOn w:val="DefaultParagraphFont"/>
    <w:uiPriority w:val="21"/>
    <w:qFormat/>
    <w:rsid w:val="009D6E54"/>
    <w:rPr>
      <w:i/>
      <w:iCs/>
      <w:color w:val="0F4761" w:themeColor="accent1" w:themeShade="BF"/>
    </w:rPr>
  </w:style>
  <w:style w:type="paragraph" w:styleId="IntenseQuote">
    <w:name w:val="Intense Quote"/>
    <w:basedOn w:val="Normal"/>
    <w:next w:val="Normal"/>
    <w:link w:val="IntenseQuoteChar"/>
    <w:uiPriority w:val="30"/>
    <w:qFormat/>
    <w:rsid w:val="009D6E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6E54"/>
    <w:rPr>
      <w:i/>
      <w:iCs/>
      <w:color w:val="0F4761" w:themeColor="accent1" w:themeShade="BF"/>
      <w:lang w:val="en-GB"/>
    </w:rPr>
  </w:style>
  <w:style w:type="character" w:styleId="IntenseReference">
    <w:name w:val="Intense Reference"/>
    <w:basedOn w:val="DefaultParagraphFont"/>
    <w:uiPriority w:val="32"/>
    <w:qFormat/>
    <w:rsid w:val="009D6E54"/>
    <w:rPr>
      <w:b/>
      <w:bCs/>
      <w:smallCaps/>
      <w:color w:val="0F4761" w:themeColor="accent1" w:themeShade="BF"/>
      <w:spacing w:val="5"/>
    </w:rPr>
  </w:style>
  <w:style w:type="paragraph" w:styleId="Revision">
    <w:name w:val="Revision"/>
    <w:hidden/>
    <w:uiPriority w:val="99"/>
    <w:semiHidden/>
    <w:rsid w:val="005231A6"/>
    <w:pPr>
      <w:spacing w:after="0" w:line="240" w:lineRule="auto"/>
    </w:pPr>
    <w:rPr>
      <w:lang w:val="en-GB"/>
    </w:rPr>
  </w:style>
  <w:style w:type="character" w:styleId="Hyperlink">
    <w:name w:val="Hyperlink"/>
    <w:basedOn w:val="DefaultParagraphFont"/>
    <w:uiPriority w:val="99"/>
    <w:unhideWhenUsed/>
    <w:rsid w:val="005231A6"/>
    <w:rPr>
      <w:color w:val="467886" w:themeColor="hyperlink"/>
      <w:u w:val="single"/>
    </w:rPr>
  </w:style>
  <w:style w:type="character" w:styleId="UnresolvedMention">
    <w:name w:val="Unresolved Mention"/>
    <w:basedOn w:val="DefaultParagraphFont"/>
    <w:uiPriority w:val="99"/>
    <w:semiHidden/>
    <w:unhideWhenUsed/>
    <w:rsid w:val="00523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company/thzskin/" TargetMode="External"/><Relationship Id="rId5" Type="http://schemas.openxmlformats.org/officeDocument/2006/relationships/hyperlink" Target="https://www.thzskin.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Georgy Fedorov</dc:creator>
  <cp:keywords/>
  <dc:description/>
  <cp:lastModifiedBy>Alessandro Pitanti</cp:lastModifiedBy>
  <cp:revision>4</cp:revision>
  <dcterms:created xsi:type="dcterms:W3CDTF">2026-02-23T13:48:00Z</dcterms:created>
  <dcterms:modified xsi:type="dcterms:W3CDTF">2026-04-28T12:00:00Z</dcterms:modified>
</cp:coreProperties>
</file>